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8672C" w14:textId="3ACCED3B" w:rsidR="00902001" w:rsidRPr="008C1537" w:rsidRDefault="00012B52" w:rsidP="00902001">
      <w:pPr>
        <w:pStyle w:val="Heading1"/>
        <w:spacing w:before="0" w:after="120"/>
        <w:rPr>
          <w:rFonts w:ascii="Trebuchet MS" w:eastAsia="Times New Roman" w:hAnsi="Trebuchet MS" w:cstheme="minorHAnsi"/>
          <w:iCs/>
          <w:color w:val="0082C0"/>
          <w:sz w:val="32"/>
          <w:szCs w:val="32"/>
          <w:lang w:val="en-US" w:eastAsia="en-US"/>
        </w:rPr>
      </w:pPr>
      <w:r>
        <w:rPr>
          <w:rFonts w:ascii="Trebuchet MS" w:eastAsia="Times New Roman" w:hAnsi="Trebuchet MS" w:cstheme="minorHAnsi"/>
          <w:iCs/>
          <w:color w:val="0082C0"/>
          <w:sz w:val="32"/>
          <w:szCs w:val="32"/>
          <w:lang w:val="en-US" w:eastAsia="en-US"/>
        </w:rPr>
        <w:t>Employee</w:t>
      </w:r>
      <w:r w:rsidR="008C1537" w:rsidRPr="008C1537">
        <w:rPr>
          <w:rFonts w:ascii="Trebuchet MS" w:eastAsia="Times New Roman" w:hAnsi="Trebuchet MS" w:cstheme="minorHAnsi"/>
          <w:iCs/>
          <w:color w:val="0082C0"/>
          <w:sz w:val="32"/>
          <w:szCs w:val="32"/>
          <w:lang w:val="en-US" w:eastAsia="en-US"/>
        </w:rPr>
        <w:t xml:space="preserve"> </w:t>
      </w:r>
      <w:r w:rsidR="00902001" w:rsidRPr="008C1537">
        <w:rPr>
          <w:rFonts w:ascii="Trebuchet MS" w:eastAsia="Times New Roman" w:hAnsi="Trebuchet MS" w:cstheme="minorHAnsi"/>
          <w:iCs/>
          <w:color w:val="0082C0"/>
          <w:sz w:val="32"/>
          <w:szCs w:val="32"/>
          <w:lang w:val="en-US" w:eastAsia="en-US"/>
        </w:rPr>
        <w:t xml:space="preserve">Induction Checklist </w:t>
      </w:r>
    </w:p>
    <w:p w14:paraId="79586730" w14:textId="77777777" w:rsidR="00902001" w:rsidRPr="008C1537" w:rsidRDefault="00902001" w:rsidP="00902001">
      <w:pPr>
        <w:rPr>
          <w:rFonts w:ascii="Trebuchet MS" w:eastAsia="Calibri" w:hAnsi="Trebuchet MS" w:cstheme="minorHAnsi"/>
          <w:b/>
          <w:lang w:val="en-US"/>
        </w:rPr>
        <w:sectPr w:rsidR="00902001" w:rsidRPr="008C1537" w:rsidSect="00902001">
          <w:pgSz w:w="11906" w:h="16838" w:code="9"/>
          <w:pgMar w:top="992" w:right="1077" w:bottom="992" w:left="1077" w:header="567" w:footer="410" w:gutter="0"/>
          <w:cols w:space="282"/>
          <w:docGrid w:linePitch="360"/>
        </w:sectPr>
      </w:pPr>
    </w:p>
    <w:p w14:paraId="79586731" w14:textId="7CC0EE2D" w:rsidR="00902001" w:rsidRPr="008C1537" w:rsidRDefault="00902001" w:rsidP="00902001">
      <w:pPr>
        <w:pStyle w:val="Heading2"/>
        <w:spacing w:before="120" w:after="120"/>
        <w:rPr>
          <w:rFonts w:ascii="Trebuchet MS" w:eastAsia="Times New Roman" w:hAnsi="Trebuchet MS" w:cstheme="minorHAnsi"/>
          <w:color w:val="0082C0"/>
          <w:szCs w:val="24"/>
          <w:lang w:val="en-US" w:eastAsia="en-US"/>
        </w:rPr>
      </w:pPr>
      <w:r w:rsidRPr="008C1537">
        <w:rPr>
          <w:rFonts w:ascii="Trebuchet MS" w:eastAsia="Times New Roman" w:hAnsi="Trebuchet MS" w:cstheme="minorHAnsi"/>
          <w:color w:val="0082C0"/>
          <w:szCs w:val="24"/>
          <w:lang w:val="en-US" w:eastAsia="en-US"/>
        </w:rPr>
        <w:t xml:space="preserve">Prior to </w:t>
      </w:r>
      <w:r w:rsidR="008C1537" w:rsidRPr="008C1537">
        <w:rPr>
          <w:rFonts w:ascii="Trebuchet MS" w:eastAsia="Times New Roman" w:hAnsi="Trebuchet MS" w:cstheme="minorHAnsi"/>
          <w:color w:val="0082C0"/>
          <w:szCs w:val="24"/>
          <w:lang w:val="en-US" w:eastAsia="en-US"/>
        </w:rPr>
        <w:t>commencement</w:t>
      </w:r>
    </w:p>
    <w:p w14:paraId="79586734" w14:textId="77777777" w:rsidR="00902001" w:rsidRPr="008C1537" w:rsidRDefault="00902001" w:rsidP="0090200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>told the employee before their first day where, when and who they should report to and whether they need to bring any tools or equipment</w:t>
      </w:r>
    </w:p>
    <w:p w14:paraId="79586735" w14:textId="77777777" w:rsidR="00902001" w:rsidRPr="008C1537" w:rsidRDefault="00902001" w:rsidP="0090200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rebuchet MS" w:hAnsi="Trebuchet MS" w:cstheme="minorHAnsi"/>
          <w:sz w:val="20"/>
          <w:szCs w:val="28"/>
        </w:rPr>
      </w:pPr>
      <w:r w:rsidRPr="008C1537">
        <w:rPr>
          <w:rFonts w:ascii="Trebuchet MS" w:hAnsi="Trebuchet MS" w:cstheme="minorHAnsi"/>
          <w:sz w:val="20"/>
          <w:szCs w:val="28"/>
        </w:rPr>
        <w:t>organised building and IT access as well as any uniforms (if necessary)</w:t>
      </w:r>
    </w:p>
    <w:p w14:paraId="79586736" w14:textId="77777777" w:rsidR="00902001" w:rsidRPr="008C1537" w:rsidRDefault="00902001" w:rsidP="00902001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>a returned, signed copy of the letter of engagement (or employment contract)</w:t>
      </w:r>
    </w:p>
    <w:p w14:paraId="79586737" w14:textId="107E2412" w:rsidR="00902001" w:rsidRPr="008C1537" w:rsidRDefault="00902001" w:rsidP="00902001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>a completed Tax file number declaration form</w:t>
      </w:r>
    </w:p>
    <w:p w14:paraId="79586738" w14:textId="77777777" w:rsidR="00902001" w:rsidRPr="008C1537" w:rsidRDefault="00902001" w:rsidP="00902001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>a completed Superannuation choice form</w:t>
      </w:r>
    </w:p>
    <w:p w14:paraId="7958673A" w14:textId="77777777" w:rsidR="00902001" w:rsidRPr="008C1537" w:rsidRDefault="00902001" w:rsidP="00902001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 xml:space="preserve">the employee’s bank account details </w:t>
      </w:r>
    </w:p>
    <w:p w14:paraId="7958673B" w14:textId="77777777" w:rsidR="00902001" w:rsidRPr="008C1537" w:rsidRDefault="00902001" w:rsidP="00902001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 xml:space="preserve">the employee’s emergency contact details </w:t>
      </w:r>
    </w:p>
    <w:p w14:paraId="7958673C" w14:textId="0555BFBA" w:rsidR="00902001" w:rsidRPr="008C1537" w:rsidRDefault="00902001" w:rsidP="00902001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 xml:space="preserve">a copy of any licences held by the </w:t>
      </w:r>
      <w:r w:rsidR="00EC1AF7">
        <w:rPr>
          <w:rFonts w:ascii="Trebuchet MS" w:hAnsi="Trebuchet MS" w:cstheme="minorHAnsi"/>
          <w:sz w:val="20"/>
          <w:szCs w:val="20"/>
        </w:rPr>
        <w:t>employee needed for the job including</w:t>
      </w:r>
      <w:r w:rsidRPr="008C1537">
        <w:rPr>
          <w:rFonts w:ascii="Trebuchet MS" w:hAnsi="Trebuchet MS" w:cstheme="minorHAnsi"/>
          <w:sz w:val="20"/>
          <w:szCs w:val="20"/>
        </w:rPr>
        <w:t xml:space="preserve"> Drivers Licence</w:t>
      </w:r>
      <w:r w:rsidR="008C1537" w:rsidRPr="008C1537">
        <w:rPr>
          <w:rFonts w:ascii="Trebuchet MS" w:hAnsi="Trebuchet MS" w:cstheme="minorHAnsi"/>
          <w:sz w:val="20"/>
          <w:szCs w:val="20"/>
        </w:rPr>
        <w:t>, Working with Children</w:t>
      </w:r>
    </w:p>
    <w:p w14:paraId="7958673D" w14:textId="77777777" w:rsidR="00902001" w:rsidRPr="008C1537" w:rsidRDefault="00902001" w:rsidP="00902001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 xml:space="preserve">given the employee a copy of the </w:t>
      </w:r>
      <w:hyperlink r:id="rId10" w:history="1">
        <w:r w:rsidRPr="008C1537">
          <w:rPr>
            <w:rStyle w:val="Hyperlink"/>
            <w:rFonts w:ascii="Trebuchet MS" w:hAnsi="Trebuchet MS" w:cstheme="minorHAnsi"/>
            <w:sz w:val="20"/>
            <w:szCs w:val="20"/>
          </w:rPr>
          <w:t>Fair Work Information Statement</w:t>
        </w:r>
      </w:hyperlink>
    </w:p>
    <w:p w14:paraId="7B9E250A" w14:textId="3B9F22C8" w:rsidR="008C1537" w:rsidRPr="008C1537" w:rsidRDefault="00902001" w:rsidP="008C1537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 xml:space="preserve">if a working visa is required – a copy of the employee’s passport and visa – you will need to do a visa check </w:t>
      </w:r>
    </w:p>
    <w:p w14:paraId="63061A70" w14:textId="77777777" w:rsidR="008C1537" w:rsidRPr="008C1537" w:rsidRDefault="008C1537" w:rsidP="00902001">
      <w:pPr>
        <w:pStyle w:val="Heading2"/>
        <w:spacing w:before="120" w:after="120"/>
        <w:rPr>
          <w:rFonts w:ascii="Trebuchet MS" w:eastAsia="Times New Roman" w:hAnsi="Trebuchet MS" w:cstheme="minorHAnsi"/>
          <w:bCs w:val="0"/>
          <w:i/>
          <w:color w:val="auto"/>
          <w:szCs w:val="20"/>
        </w:rPr>
      </w:pPr>
    </w:p>
    <w:p w14:paraId="34273AA0" w14:textId="77777777" w:rsidR="008C1537" w:rsidRPr="008C1537" w:rsidRDefault="008C1537" w:rsidP="008C1537">
      <w:pPr>
        <w:rPr>
          <w:rFonts w:ascii="Trebuchet MS" w:hAnsi="Trebuchet MS"/>
        </w:rPr>
      </w:pPr>
    </w:p>
    <w:p w14:paraId="6000E510" w14:textId="77777777" w:rsidR="008C1537" w:rsidRPr="008C1537" w:rsidRDefault="008C1537" w:rsidP="008C1537">
      <w:pPr>
        <w:rPr>
          <w:rFonts w:ascii="Trebuchet MS" w:hAnsi="Trebuchet MS"/>
        </w:rPr>
      </w:pPr>
    </w:p>
    <w:p w14:paraId="1D6087F5" w14:textId="77777777" w:rsidR="008C1537" w:rsidRPr="008C1537" w:rsidRDefault="008C1537" w:rsidP="008C1537">
      <w:pPr>
        <w:rPr>
          <w:rFonts w:ascii="Trebuchet MS" w:hAnsi="Trebuchet MS"/>
        </w:rPr>
      </w:pPr>
    </w:p>
    <w:p w14:paraId="1B4C801F" w14:textId="77777777" w:rsidR="008C1537" w:rsidRPr="008C1537" w:rsidRDefault="008C1537" w:rsidP="008C1537">
      <w:pPr>
        <w:rPr>
          <w:rFonts w:ascii="Trebuchet MS" w:hAnsi="Trebuchet MS"/>
        </w:rPr>
      </w:pPr>
    </w:p>
    <w:p w14:paraId="60DBEEFD" w14:textId="77777777" w:rsidR="008C1537" w:rsidRPr="008C1537" w:rsidRDefault="008C1537" w:rsidP="008C1537">
      <w:pPr>
        <w:rPr>
          <w:rFonts w:ascii="Trebuchet MS" w:hAnsi="Trebuchet MS"/>
        </w:rPr>
      </w:pPr>
    </w:p>
    <w:p w14:paraId="706C55EB" w14:textId="77777777" w:rsidR="008C1537" w:rsidRPr="008C1537" w:rsidRDefault="008C1537" w:rsidP="008C1537">
      <w:pPr>
        <w:rPr>
          <w:rFonts w:ascii="Trebuchet MS" w:hAnsi="Trebuchet MS"/>
        </w:rPr>
      </w:pPr>
    </w:p>
    <w:p w14:paraId="07291BCD" w14:textId="77777777" w:rsidR="008C1537" w:rsidRPr="008C1537" w:rsidRDefault="008C1537" w:rsidP="008C1537">
      <w:pPr>
        <w:rPr>
          <w:rFonts w:ascii="Trebuchet MS" w:hAnsi="Trebuchet MS"/>
        </w:rPr>
      </w:pPr>
    </w:p>
    <w:p w14:paraId="4F1C2BAA" w14:textId="77777777" w:rsidR="008C1537" w:rsidRPr="008C1537" w:rsidRDefault="008C1537" w:rsidP="008C1537">
      <w:pPr>
        <w:rPr>
          <w:rFonts w:ascii="Trebuchet MS" w:hAnsi="Trebuchet MS"/>
        </w:rPr>
      </w:pPr>
    </w:p>
    <w:p w14:paraId="06C3E856" w14:textId="77777777" w:rsidR="008C1537" w:rsidRPr="008C1537" w:rsidRDefault="008C1537" w:rsidP="008C1537">
      <w:pPr>
        <w:rPr>
          <w:rFonts w:ascii="Trebuchet MS" w:hAnsi="Trebuchet MS"/>
        </w:rPr>
      </w:pPr>
    </w:p>
    <w:p w14:paraId="24B4DAF9" w14:textId="77777777" w:rsidR="008C1537" w:rsidRPr="008C1537" w:rsidRDefault="008C1537" w:rsidP="008C1537">
      <w:pPr>
        <w:rPr>
          <w:rFonts w:ascii="Trebuchet MS" w:hAnsi="Trebuchet MS"/>
        </w:rPr>
      </w:pPr>
    </w:p>
    <w:p w14:paraId="494150FB" w14:textId="77777777" w:rsidR="008C1537" w:rsidRPr="008C1537" w:rsidRDefault="008C1537" w:rsidP="008C1537">
      <w:pPr>
        <w:rPr>
          <w:rFonts w:ascii="Trebuchet MS" w:hAnsi="Trebuchet MS"/>
        </w:rPr>
      </w:pPr>
    </w:p>
    <w:p w14:paraId="69CC94CF" w14:textId="77777777" w:rsidR="008C1537" w:rsidRPr="008C1537" w:rsidRDefault="008C1537" w:rsidP="008C1537">
      <w:pPr>
        <w:rPr>
          <w:rFonts w:ascii="Trebuchet MS" w:hAnsi="Trebuchet MS"/>
        </w:rPr>
      </w:pPr>
    </w:p>
    <w:p w14:paraId="6875AB0E" w14:textId="77777777" w:rsidR="008C1537" w:rsidRPr="008C1537" w:rsidRDefault="008C1537" w:rsidP="008C1537">
      <w:pPr>
        <w:rPr>
          <w:rFonts w:ascii="Trebuchet MS" w:hAnsi="Trebuchet MS"/>
        </w:rPr>
      </w:pPr>
    </w:p>
    <w:p w14:paraId="05301A78" w14:textId="77777777" w:rsidR="008C1537" w:rsidRPr="008C1537" w:rsidRDefault="008C1537" w:rsidP="008C1537">
      <w:pPr>
        <w:rPr>
          <w:rFonts w:ascii="Trebuchet MS" w:hAnsi="Trebuchet MS"/>
        </w:rPr>
      </w:pPr>
    </w:p>
    <w:p w14:paraId="21743407" w14:textId="77777777" w:rsidR="008C1537" w:rsidRPr="008C1537" w:rsidRDefault="008C1537" w:rsidP="008C1537">
      <w:pPr>
        <w:rPr>
          <w:rFonts w:ascii="Trebuchet MS" w:hAnsi="Trebuchet MS"/>
        </w:rPr>
      </w:pPr>
    </w:p>
    <w:p w14:paraId="01FCC07F" w14:textId="77777777" w:rsidR="008C1537" w:rsidRPr="008C1537" w:rsidRDefault="008C1537" w:rsidP="008C1537">
      <w:pPr>
        <w:rPr>
          <w:rFonts w:ascii="Trebuchet MS" w:hAnsi="Trebuchet MS"/>
        </w:rPr>
      </w:pPr>
    </w:p>
    <w:p w14:paraId="58717458" w14:textId="77777777" w:rsidR="008C1537" w:rsidRPr="008C1537" w:rsidRDefault="008C1537" w:rsidP="008C1537">
      <w:pPr>
        <w:rPr>
          <w:rFonts w:ascii="Trebuchet MS" w:hAnsi="Trebuchet MS"/>
        </w:rPr>
      </w:pPr>
    </w:p>
    <w:p w14:paraId="13893442" w14:textId="77777777" w:rsidR="008C1537" w:rsidRPr="008C1537" w:rsidRDefault="008C1537" w:rsidP="008C1537">
      <w:pPr>
        <w:rPr>
          <w:rFonts w:ascii="Trebuchet MS" w:hAnsi="Trebuchet MS"/>
        </w:rPr>
      </w:pPr>
    </w:p>
    <w:p w14:paraId="11A67BC1" w14:textId="77777777" w:rsidR="008C1537" w:rsidRPr="008C1537" w:rsidRDefault="008C1537" w:rsidP="008C1537">
      <w:pPr>
        <w:rPr>
          <w:rFonts w:ascii="Trebuchet MS" w:hAnsi="Trebuchet MS"/>
        </w:rPr>
      </w:pPr>
    </w:p>
    <w:p w14:paraId="3AE6624C" w14:textId="77777777" w:rsidR="008C1537" w:rsidRPr="008C1537" w:rsidRDefault="008C1537" w:rsidP="008C1537">
      <w:pPr>
        <w:rPr>
          <w:rFonts w:ascii="Trebuchet MS" w:hAnsi="Trebuchet MS"/>
        </w:rPr>
      </w:pPr>
    </w:p>
    <w:p w14:paraId="3355C684" w14:textId="77777777" w:rsidR="008C1537" w:rsidRPr="008C1537" w:rsidRDefault="008C1537" w:rsidP="008C1537">
      <w:pPr>
        <w:rPr>
          <w:rFonts w:ascii="Trebuchet MS" w:hAnsi="Trebuchet MS"/>
        </w:rPr>
      </w:pPr>
    </w:p>
    <w:p w14:paraId="7CAD85AC" w14:textId="77777777" w:rsidR="008C1537" w:rsidRPr="008C1537" w:rsidRDefault="008C1537" w:rsidP="008C1537">
      <w:pPr>
        <w:rPr>
          <w:rFonts w:ascii="Trebuchet MS" w:hAnsi="Trebuchet MS"/>
        </w:rPr>
      </w:pPr>
    </w:p>
    <w:p w14:paraId="27EE21E1" w14:textId="77777777" w:rsidR="008C1537" w:rsidRPr="008C1537" w:rsidRDefault="008C1537" w:rsidP="008C1537">
      <w:pPr>
        <w:rPr>
          <w:rFonts w:ascii="Trebuchet MS" w:hAnsi="Trebuchet MS"/>
        </w:rPr>
      </w:pPr>
    </w:p>
    <w:p w14:paraId="75967B18" w14:textId="77777777" w:rsidR="008C1537" w:rsidRPr="008C1537" w:rsidRDefault="008C1537" w:rsidP="008C1537">
      <w:pPr>
        <w:rPr>
          <w:rFonts w:ascii="Trebuchet MS" w:hAnsi="Trebuchet MS"/>
        </w:rPr>
      </w:pPr>
    </w:p>
    <w:p w14:paraId="28FD3710" w14:textId="77777777" w:rsidR="008C1537" w:rsidRPr="008C1537" w:rsidRDefault="008C1537" w:rsidP="008C1537">
      <w:pPr>
        <w:rPr>
          <w:rFonts w:ascii="Trebuchet MS" w:hAnsi="Trebuchet MS"/>
        </w:rPr>
      </w:pPr>
    </w:p>
    <w:p w14:paraId="153637A8" w14:textId="77777777" w:rsidR="008C1537" w:rsidRPr="008C1537" w:rsidRDefault="008C1537" w:rsidP="008C1537">
      <w:pPr>
        <w:rPr>
          <w:rFonts w:ascii="Trebuchet MS" w:hAnsi="Trebuchet MS"/>
        </w:rPr>
      </w:pPr>
    </w:p>
    <w:p w14:paraId="5C01EF83" w14:textId="77777777" w:rsidR="008C1537" w:rsidRPr="008C1537" w:rsidRDefault="008C1537" w:rsidP="008C1537">
      <w:pPr>
        <w:rPr>
          <w:rFonts w:ascii="Trebuchet MS" w:hAnsi="Trebuchet MS"/>
        </w:rPr>
      </w:pPr>
    </w:p>
    <w:p w14:paraId="0A71BB48" w14:textId="77777777" w:rsidR="008C1537" w:rsidRPr="008C1537" w:rsidRDefault="008C1537" w:rsidP="008C1537">
      <w:pPr>
        <w:rPr>
          <w:rFonts w:ascii="Trebuchet MS" w:hAnsi="Trebuchet MS"/>
        </w:rPr>
      </w:pPr>
    </w:p>
    <w:p w14:paraId="79586747" w14:textId="7C3114F9" w:rsidR="00902001" w:rsidRPr="008C1537" w:rsidRDefault="00902001" w:rsidP="008C1537">
      <w:pPr>
        <w:pStyle w:val="Heading2"/>
        <w:spacing w:before="120" w:after="120"/>
        <w:rPr>
          <w:rFonts w:ascii="Trebuchet MS" w:eastAsia="Times New Roman" w:hAnsi="Trebuchet MS" w:cstheme="minorHAnsi"/>
          <w:color w:val="0082C0"/>
          <w:szCs w:val="24"/>
          <w:lang w:val="en-US" w:eastAsia="en-US"/>
        </w:rPr>
      </w:pPr>
      <w:r w:rsidRPr="008C1537">
        <w:rPr>
          <w:rFonts w:ascii="Trebuchet MS" w:eastAsia="Times New Roman" w:hAnsi="Trebuchet MS" w:cstheme="minorHAnsi"/>
          <w:color w:val="0082C0"/>
          <w:szCs w:val="24"/>
          <w:lang w:val="en-US" w:eastAsia="en-US"/>
        </w:rPr>
        <w:t>On the first day (or soon after)</w:t>
      </w:r>
    </w:p>
    <w:p w14:paraId="79586748" w14:textId="77777777" w:rsidR="00902001" w:rsidRPr="008C1537" w:rsidRDefault="00902001" w:rsidP="00902001">
      <w:pPr>
        <w:spacing w:after="120"/>
        <w:jc w:val="both"/>
        <w:rPr>
          <w:rFonts w:ascii="Trebuchet MS" w:hAnsi="Trebuchet MS" w:cstheme="minorHAnsi"/>
          <w:b/>
          <w:sz w:val="24"/>
          <w:szCs w:val="20"/>
        </w:rPr>
      </w:pPr>
      <w:r w:rsidRPr="008C1537">
        <w:rPr>
          <w:rFonts w:ascii="Trebuchet MS" w:hAnsi="Trebuchet MS" w:cstheme="minorHAnsi"/>
          <w:b/>
          <w:sz w:val="24"/>
          <w:szCs w:val="20"/>
        </w:rPr>
        <w:t>Orientation and housekeeping:</w:t>
      </w:r>
    </w:p>
    <w:p w14:paraId="79586749" w14:textId="77777777" w:rsidR="00902001" w:rsidRPr="008C1537" w:rsidRDefault="00902001" w:rsidP="00902001">
      <w:pPr>
        <w:pStyle w:val="ListParagraph"/>
        <w:numPr>
          <w:ilvl w:val="0"/>
          <w:numId w:val="1"/>
        </w:numPr>
        <w:spacing w:after="120"/>
        <w:rPr>
          <w:rFonts w:ascii="Trebuchet MS" w:hAnsi="Trebuchet MS" w:cstheme="minorHAnsi"/>
          <w:sz w:val="20"/>
          <w:szCs w:val="28"/>
        </w:rPr>
      </w:pPr>
      <w:r w:rsidRPr="008C1537">
        <w:rPr>
          <w:rFonts w:ascii="Trebuchet MS" w:hAnsi="Trebuchet MS" w:cstheme="minorHAnsi"/>
          <w:sz w:val="20"/>
          <w:szCs w:val="28"/>
        </w:rPr>
        <w:t>Introduce the new employee to other staff</w:t>
      </w:r>
    </w:p>
    <w:p w14:paraId="1DE4D137" w14:textId="77777777" w:rsidR="008C1537" w:rsidRPr="008C1537" w:rsidRDefault="008C1537" w:rsidP="008C1537">
      <w:pPr>
        <w:pStyle w:val="ListParagraph"/>
        <w:spacing w:after="120"/>
        <w:ind w:left="360"/>
        <w:rPr>
          <w:rFonts w:ascii="Trebuchet MS" w:hAnsi="Trebuchet MS" w:cstheme="minorHAnsi"/>
          <w:sz w:val="20"/>
          <w:szCs w:val="28"/>
        </w:rPr>
      </w:pPr>
    </w:p>
    <w:p w14:paraId="7958674A" w14:textId="77777777" w:rsidR="00902001" w:rsidRPr="008C1537" w:rsidRDefault="00902001" w:rsidP="00902001">
      <w:pPr>
        <w:pStyle w:val="ListParagraph"/>
        <w:numPr>
          <w:ilvl w:val="0"/>
          <w:numId w:val="1"/>
        </w:numPr>
        <w:spacing w:after="120"/>
        <w:rPr>
          <w:rFonts w:ascii="Trebuchet MS" w:hAnsi="Trebuchet MS" w:cstheme="minorHAnsi"/>
          <w:sz w:val="20"/>
          <w:szCs w:val="28"/>
        </w:rPr>
      </w:pPr>
      <w:r w:rsidRPr="008C1537">
        <w:rPr>
          <w:rFonts w:ascii="Trebuchet MS" w:hAnsi="Trebuchet MS" w:cstheme="minorHAnsi"/>
          <w:sz w:val="20"/>
          <w:szCs w:val="28"/>
        </w:rPr>
        <w:t>Show the new employee the kitchen/meal, toilet facilities and where to store personal items (bags, jackets etc.)</w:t>
      </w:r>
    </w:p>
    <w:p w14:paraId="01FE8FF1" w14:textId="77777777" w:rsidR="008C1537" w:rsidRPr="008C1537" w:rsidRDefault="008C1537" w:rsidP="008C1537">
      <w:pPr>
        <w:pStyle w:val="ListParagraph"/>
        <w:spacing w:after="120"/>
        <w:ind w:left="360"/>
        <w:rPr>
          <w:rFonts w:ascii="Trebuchet MS" w:hAnsi="Trebuchet MS" w:cstheme="minorHAnsi"/>
          <w:sz w:val="20"/>
          <w:szCs w:val="28"/>
        </w:rPr>
      </w:pPr>
    </w:p>
    <w:p w14:paraId="1842D42C" w14:textId="587132E2" w:rsidR="008C1537" w:rsidRDefault="00902001" w:rsidP="008C1537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 xml:space="preserve">given the employee copies of </w:t>
      </w:r>
      <w:r w:rsidR="008C1537" w:rsidRPr="008C1537">
        <w:rPr>
          <w:rFonts w:ascii="Trebuchet MS" w:hAnsi="Trebuchet MS" w:cstheme="minorHAnsi"/>
          <w:sz w:val="20"/>
          <w:szCs w:val="20"/>
        </w:rPr>
        <w:t>the Office Manual, HR and OHS Manual etc</w:t>
      </w:r>
    </w:p>
    <w:p w14:paraId="791DD9C1" w14:textId="77777777" w:rsidR="005A186C" w:rsidRPr="005A186C" w:rsidRDefault="005A186C" w:rsidP="005A186C">
      <w:pPr>
        <w:pStyle w:val="ListParagraph"/>
        <w:rPr>
          <w:rFonts w:ascii="Trebuchet MS" w:hAnsi="Trebuchet MS" w:cstheme="minorHAnsi"/>
          <w:sz w:val="20"/>
          <w:szCs w:val="20"/>
        </w:rPr>
      </w:pPr>
    </w:p>
    <w:p w14:paraId="141808FF" w14:textId="0B61AEA0" w:rsidR="005A186C" w:rsidRDefault="00012B52" w:rsidP="008C1537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met with the Owner / Directors</w:t>
      </w:r>
    </w:p>
    <w:p w14:paraId="3163377A" w14:textId="77777777" w:rsidR="005A186C" w:rsidRPr="005A186C" w:rsidRDefault="005A186C" w:rsidP="005A186C">
      <w:pPr>
        <w:pStyle w:val="ListParagraph"/>
        <w:rPr>
          <w:rFonts w:ascii="Trebuchet MS" w:hAnsi="Trebuchet MS" w:cstheme="minorHAnsi"/>
          <w:sz w:val="20"/>
          <w:szCs w:val="20"/>
        </w:rPr>
      </w:pPr>
    </w:p>
    <w:p w14:paraId="62019D53" w14:textId="0A64143F" w:rsidR="005A186C" w:rsidRPr="008C1537" w:rsidRDefault="005A186C" w:rsidP="008C1537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met with key stakeholders</w:t>
      </w:r>
      <w:r w:rsidR="00012B52">
        <w:rPr>
          <w:rFonts w:ascii="Trebuchet MS" w:hAnsi="Trebuchet MS" w:cstheme="minorHAnsi"/>
          <w:sz w:val="20"/>
          <w:szCs w:val="20"/>
        </w:rPr>
        <w:t xml:space="preserve"> /suppliers if necessary</w:t>
      </w:r>
      <w:bookmarkStart w:id="0" w:name="_GoBack"/>
      <w:bookmarkEnd w:id="0"/>
    </w:p>
    <w:p w14:paraId="09B9F726" w14:textId="77777777" w:rsidR="008C1537" w:rsidRPr="008C1537" w:rsidRDefault="008C1537" w:rsidP="008C1537">
      <w:pPr>
        <w:spacing w:after="120"/>
        <w:rPr>
          <w:rFonts w:ascii="Trebuchet MS" w:hAnsi="Trebuchet MS" w:cstheme="minorHAnsi"/>
          <w:sz w:val="20"/>
          <w:szCs w:val="20"/>
        </w:rPr>
      </w:pPr>
    </w:p>
    <w:p w14:paraId="7958674D" w14:textId="77777777" w:rsidR="00902001" w:rsidRPr="008C1537" w:rsidRDefault="00902001" w:rsidP="00902001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>discussed:</w:t>
      </w:r>
    </w:p>
    <w:p w14:paraId="482A715A" w14:textId="77777777" w:rsidR="008C1537" w:rsidRPr="008C1537" w:rsidRDefault="008C1537" w:rsidP="008C1537">
      <w:pPr>
        <w:spacing w:after="120"/>
        <w:rPr>
          <w:rFonts w:ascii="Trebuchet MS" w:hAnsi="Trebuchet MS" w:cstheme="minorHAnsi"/>
          <w:sz w:val="20"/>
          <w:szCs w:val="20"/>
        </w:rPr>
      </w:pPr>
    </w:p>
    <w:p w14:paraId="7958674E" w14:textId="0888F8C6" w:rsidR="00902001" w:rsidRPr="008C1537" w:rsidRDefault="00012B52" w:rsidP="00902001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business history, mission, vision, values etc</w:t>
      </w:r>
    </w:p>
    <w:p w14:paraId="7958674F" w14:textId="77777777" w:rsidR="00902001" w:rsidRPr="008C1537" w:rsidRDefault="00902001" w:rsidP="00902001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 xml:space="preserve">who the employee reports to </w:t>
      </w:r>
    </w:p>
    <w:p w14:paraId="79586750" w14:textId="77777777" w:rsidR="00902001" w:rsidRPr="008C1537" w:rsidRDefault="00902001" w:rsidP="00902001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 xml:space="preserve">the employee’s duties and what training will be provided </w:t>
      </w:r>
    </w:p>
    <w:p w14:paraId="79586751" w14:textId="77777777" w:rsidR="00902001" w:rsidRPr="008C1537" w:rsidRDefault="00902001" w:rsidP="00902001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 xml:space="preserve">performance expectations and when and how performance will be reviewed </w:t>
      </w:r>
    </w:p>
    <w:p w14:paraId="79586752" w14:textId="77777777" w:rsidR="00902001" w:rsidRPr="008C1537" w:rsidRDefault="00902001" w:rsidP="00902001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 xml:space="preserve">hours of work and the procedure for recording hours of work </w:t>
      </w:r>
    </w:p>
    <w:p w14:paraId="79586753" w14:textId="77777777" w:rsidR="00902001" w:rsidRPr="008C1537" w:rsidRDefault="00902001" w:rsidP="00902001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>meal breaks</w:t>
      </w:r>
    </w:p>
    <w:p w14:paraId="79586754" w14:textId="77777777" w:rsidR="00902001" w:rsidRPr="008C1537" w:rsidRDefault="00902001" w:rsidP="00902001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>the applicable award or enterprise agreement, and where to find a copy</w:t>
      </w:r>
    </w:p>
    <w:p w14:paraId="79586755" w14:textId="77777777" w:rsidR="00902001" w:rsidRPr="008C1537" w:rsidRDefault="00902001" w:rsidP="00902001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>the payment method, first pay date and how payslips are distributed</w:t>
      </w:r>
    </w:p>
    <w:p w14:paraId="79586756" w14:textId="77777777" w:rsidR="00902001" w:rsidRPr="008C1537" w:rsidRDefault="00902001" w:rsidP="00902001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>any workplace policies and procedures including:</w:t>
      </w:r>
    </w:p>
    <w:p w14:paraId="79586757" w14:textId="77777777" w:rsidR="00902001" w:rsidRPr="008C1537" w:rsidRDefault="00902001" w:rsidP="00902001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>uniform or dress code (if any)</w:t>
      </w:r>
    </w:p>
    <w:p w14:paraId="79586758" w14:textId="77777777" w:rsidR="00902001" w:rsidRPr="008C1537" w:rsidRDefault="00902001" w:rsidP="00902001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>procedure if the employee is sick or running late</w:t>
      </w:r>
    </w:p>
    <w:p w14:paraId="79586759" w14:textId="77777777" w:rsidR="00902001" w:rsidRPr="008C1537" w:rsidRDefault="00902001" w:rsidP="00902001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>procedure for applying for leave</w:t>
      </w:r>
    </w:p>
    <w:p w14:paraId="7958675A" w14:textId="77777777" w:rsidR="00902001" w:rsidRPr="008C1537" w:rsidRDefault="00902001" w:rsidP="00902001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>rules regarding personal calls, visitors and/or use of social media at work</w:t>
      </w:r>
    </w:p>
    <w:p w14:paraId="7958675B" w14:textId="77777777" w:rsidR="00902001" w:rsidRPr="008C1537" w:rsidRDefault="00902001" w:rsidP="00902001">
      <w:pPr>
        <w:pStyle w:val="ListParagraph"/>
        <w:numPr>
          <w:ilvl w:val="0"/>
          <w:numId w:val="3"/>
        </w:numPr>
        <w:spacing w:after="120" w:line="276" w:lineRule="auto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>any bullying, harassment and anti-discrimination policies.</w:t>
      </w:r>
    </w:p>
    <w:p w14:paraId="7958675C" w14:textId="358AF483" w:rsidR="00902001" w:rsidRPr="008C1537" w:rsidRDefault="00902001" w:rsidP="00902001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 xml:space="preserve">completed a workplace health and safety induction </w:t>
      </w:r>
      <w:r w:rsidR="00EC1AF7">
        <w:rPr>
          <w:rFonts w:ascii="Trebuchet MS" w:hAnsi="Trebuchet MS" w:cstheme="minorHAnsi"/>
          <w:sz w:val="20"/>
          <w:szCs w:val="20"/>
        </w:rPr>
        <w:t>within 4 weeks of commencement</w:t>
      </w:r>
    </w:p>
    <w:p w14:paraId="7958675D" w14:textId="5A596FEA" w:rsidR="008C1537" w:rsidRPr="008C1537" w:rsidRDefault="008C1537" w:rsidP="008C1537">
      <w:pPr>
        <w:spacing w:after="120"/>
        <w:rPr>
          <w:rFonts w:ascii="Trebuchet MS" w:hAnsi="Trebuchet MS" w:cstheme="minorHAnsi"/>
          <w:sz w:val="20"/>
          <w:szCs w:val="20"/>
        </w:rPr>
      </w:pPr>
      <w:r w:rsidRPr="008C1537">
        <w:rPr>
          <w:rFonts w:ascii="Trebuchet MS" w:hAnsi="Trebuchet MS" w:cstheme="minorHAnsi"/>
          <w:sz w:val="20"/>
          <w:szCs w:val="20"/>
        </w:rPr>
        <w:t xml:space="preserve"> </w:t>
      </w:r>
    </w:p>
    <w:p w14:paraId="7958675E" w14:textId="046AAE0C" w:rsidR="00D16FCF" w:rsidRPr="008C1537" w:rsidRDefault="00D16FCF" w:rsidP="00902001">
      <w:pPr>
        <w:spacing w:after="120"/>
        <w:ind w:left="360"/>
        <w:rPr>
          <w:rFonts w:ascii="Trebuchet MS" w:hAnsi="Trebuchet MS" w:cstheme="minorHAnsi"/>
          <w:sz w:val="20"/>
          <w:szCs w:val="20"/>
        </w:rPr>
      </w:pPr>
    </w:p>
    <w:sectPr w:rsidR="00D16FCF" w:rsidRPr="008C1537" w:rsidSect="00902001">
      <w:type w:val="continuous"/>
      <w:pgSz w:w="11906" w:h="16838" w:code="9"/>
      <w:pgMar w:top="992" w:right="1077" w:bottom="992" w:left="1077" w:header="567" w:footer="41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86761" w14:textId="77777777" w:rsidR="0062094C" w:rsidRDefault="00B53024">
      <w:r>
        <w:separator/>
      </w:r>
    </w:p>
  </w:endnote>
  <w:endnote w:type="continuationSeparator" w:id="0">
    <w:p w14:paraId="79586762" w14:textId="77777777" w:rsidR="0062094C" w:rsidRDefault="00B5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8675F" w14:textId="77777777" w:rsidR="0062094C" w:rsidRDefault="00B53024">
      <w:r>
        <w:separator/>
      </w:r>
    </w:p>
  </w:footnote>
  <w:footnote w:type="continuationSeparator" w:id="0">
    <w:p w14:paraId="79586760" w14:textId="77777777" w:rsidR="0062094C" w:rsidRDefault="00B5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4717"/>
    <w:multiLevelType w:val="hybridMultilevel"/>
    <w:tmpl w:val="FAE01E8A"/>
    <w:lvl w:ilvl="0" w:tplc="73BEE2B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45275"/>
    <w:multiLevelType w:val="hybridMultilevel"/>
    <w:tmpl w:val="0EE24D58"/>
    <w:lvl w:ilvl="0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56468EA"/>
    <w:multiLevelType w:val="hybridMultilevel"/>
    <w:tmpl w:val="6CC07650"/>
    <w:lvl w:ilvl="0" w:tplc="0C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01"/>
    <w:rsid w:val="00005BB8"/>
    <w:rsid w:val="00012B52"/>
    <w:rsid w:val="000A1E1D"/>
    <w:rsid w:val="000B69FD"/>
    <w:rsid w:val="000D2C1F"/>
    <w:rsid w:val="001479CE"/>
    <w:rsid w:val="00183193"/>
    <w:rsid w:val="00191E4D"/>
    <w:rsid w:val="001A267F"/>
    <w:rsid w:val="001F6811"/>
    <w:rsid w:val="00203C2C"/>
    <w:rsid w:val="00236059"/>
    <w:rsid w:val="002418B3"/>
    <w:rsid w:val="0030201D"/>
    <w:rsid w:val="0036063F"/>
    <w:rsid w:val="00421D10"/>
    <w:rsid w:val="0044203F"/>
    <w:rsid w:val="00444278"/>
    <w:rsid w:val="004C48BB"/>
    <w:rsid w:val="0051270D"/>
    <w:rsid w:val="0054092D"/>
    <w:rsid w:val="00595A2E"/>
    <w:rsid w:val="005A186C"/>
    <w:rsid w:val="005F4AAE"/>
    <w:rsid w:val="006026D6"/>
    <w:rsid w:val="0062094C"/>
    <w:rsid w:val="006939D9"/>
    <w:rsid w:val="007C7E35"/>
    <w:rsid w:val="007F35E6"/>
    <w:rsid w:val="00842F07"/>
    <w:rsid w:val="008C1537"/>
    <w:rsid w:val="008D1BF7"/>
    <w:rsid w:val="00902001"/>
    <w:rsid w:val="0097212E"/>
    <w:rsid w:val="00995CD7"/>
    <w:rsid w:val="009B51D2"/>
    <w:rsid w:val="009B7B35"/>
    <w:rsid w:val="009E0365"/>
    <w:rsid w:val="00A33328"/>
    <w:rsid w:val="00A503B7"/>
    <w:rsid w:val="00AE26FD"/>
    <w:rsid w:val="00AF3485"/>
    <w:rsid w:val="00B53024"/>
    <w:rsid w:val="00C24003"/>
    <w:rsid w:val="00C575DF"/>
    <w:rsid w:val="00C73D0C"/>
    <w:rsid w:val="00CB6A40"/>
    <w:rsid w:val="00CF7EFA"/>
    <w:rsid w:val="00D16FCF"/>
    <w:rsid w:val="00D77087"/>
    <w:rsid w:val="00E14CCA"/>
    <w:rsid w:val="00E34B63"/>
    <w:rsid w:val="00E43D2E"/>
    <w:rsid w:val="00E458FD"/>
    <w:rsid w:val="00E92045"/>
    <w:rsid w:val="00EA0874"/>
    <w:rsid w:val="00EC1AF7"/>
    <w:rsid w:val="00F369C3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8672C"/>
  <w15:docId w15:val="{CAC1AB61-7A86-4E93-88F1-13F9DAF4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01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Heading2"/>
    <w:link w:val="Heading1Char"/>
    <w:qFormat/>
    <w:rsid w:val="00902001"/>
    <w:pPr>
      <w:keepNext/>
      <w:keepLines/>
      <w:spacing w:before="24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2001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001"/>
    <w:rPr>
      <w:rFonts w:asciiTheme="minorHAnsi" w:eastAsiaTheme="majorEastAsia" w:hAnsiTheme="minorHAnsi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902001"/>
    <w:rPr>
      <w:rFonts w:asciiTheme="minorHAnsi" w:eastAsiaTheme="majorEastAsia" w:hAnsiTheme="min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902001"/>
    <w:pPr>
      <w:ind w:left="720"/>
      <w:contextualSpacing/>
    </w:pPr>
  </w:style>
  <w:style w:type="character" w:styleId="Hyperlink">
    <w:name w:val="Hyperlink"/>
    <w:basedOn w:val="DefaultParagraphFont"/>
    <w:rsid w:val="009020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001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001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airwork.gov.au/employment/fair-work-information-statement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B422E-294C-4896-A769-BA3332C75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98E32-AFB2-4FF9-A4D8-795E6121B77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367C5FC-776C-4F5A-B040-3312CD3A2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checklist template</vt:lpstr>
    </vt:vector>
  </TitlesOfParts>
  <Company>Fair Work Ombudsman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checklist template</dc:title>
  <dc:subject>Induction checklist template</dc:subject>
  <dc:creator>Fair Work Ombudsman</dc:creator>
  <cp:lastModifiedBy>Caroline Robinson</cp:lastModifiedBy>
  <cp:revision>6</cp:revision>
  <dcterms:created xsi:type="dcterms:W3CDTF">2017-03-05T12:30:00Z</dcterms:created>
  <dcterms:modified xsi:type="dcterms:W3CDTF">2017-09-17T04:36:00Z</dcterms:modified>
</cp:coreProperties>
</file>